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8A" w:rsidRPr="0017798A" w:rsidRDefault="0017798A" w:rsidP="0017798A">
      <w:pPr>
        <w:tabs>
          <w:tab w:val="left" w:pos="680"/>
        </w:tabs>
        <w:spacing w:after="120" w:line="360" w:lineRule="auto"/>
        <w:ind w:left="20"/>
        <w:jc w:val="center"/>
        <w:rPr>
          <w:rFonts w:ascii="Times New Roman" w:eastAsia="Times New Roman" w:hAnsi="Times New Roman" w:cs="Times New Roman"/>
          <w:b/>
          <w:bCs/>
        </w:rPr>
      </w:pPr>
      <w:bookmarkStart w:id="0" w:name="_GoBack"/>
      <w:bookmarkEnd w:id="0"/>
      <w:r w:rsidRPr="0017798A">
        <w:rPr>
          <w:rFonts w:ascii="Times New Roman" w:eastAsia="Times New Roman" w:hAnsi="Times New Roman" w:cs="Times New Roman"/>
          <w:b/>
          <w:bCs/>
        </w:rPr>
        <w:t>Регламенты пользователей Системы</w:t>
      </w:r>
    </w:p>
    <w:p w:rsidR="0017798A" w:rsidRPr="0017798A" w:rsidRDefault="0017798A" w:rsidP="0017798A">
      <w:pPr>
        <w:tabs>
          <w:tab w:val="left" w:pos="680"/>
        </w:tabs>
        <w:spacing w:after="120" w:line="360" w:lineRule="auto"/>
        <w:ind w:left="20"/>
        <w:jc w:val="both"/>
        <w:rPr>
          <w:rFonts w:ascii="Times New Roman" w:eastAsia="Times New Roman" w:hAnsi="Times New Roman" w:cs="Times New Roman"/>
          <w:bCs/>
        </w:rPr>
      </w:pPr>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rPr>
        <w:t xml:space="preserve">Кадровые сведения, сведения о контингенте, распределении учащихся по классам, учетные данные пользователей поступают в электронный журнал и дневник </w:t>
      </w:r>
      <w:proofErr w:type="spellStart"/>
      <w:r w:rsidRPr="0017798A">
        <w:rPr>
          <w:rFonts w:ascii="Times New Roman" w:eastAsia="Times New Roman" w:hAnsi="Times New Roman" w:cs="Times New Roman"/>
        </w:rPr>
        <w:t>ЭПОС.Школа</w:t>
      </w:r>
      <w:proofErr w:type="spellEnd"/>
      <w:r w:rsidRPr="0017798A">
        <w:rPr>
          <w:rFonts w:ascii="Times New Roman" w:eastAsia="Times New Roman" w:hAnsi="Times New Roman" w:cs="Times New Roman"/>
        </w:rPr>
        <w:t xml:space="preserve"> из внешних систем.</w:t>
      </w:r>
      <w:bookmarkStart w:id="1" w:name="bookmark8"/>
      <w:r w:rsidRPr="0017798A">
        <w:rPr>
          <w:rFonts w:ascii="Times New Roman" w:eastAsia="Times New Roman" w:hAnsi="Times New Roman" w:cs="Times New Roman"/>
          <w:bCs/>
        </w:rPr>
        <w:t xml:space="preserve"> </w:t>
      </w:r>
    </w:p>
    <w:p w:rsidR="0017798A" w:rsidRPr="0017798A" w:rsidRDefault="0017798A" w:rsidP="0017798A">
      <w:pPr>
        <w:tabs>
          <w:tab w:val="left" w:pos="680"/>
        </w:tabs>
        <w:spacing w:after="120" w:line="360" w:lineRule="auto"/>
        <w:ind w:left="20"/>
        <w:jc w:val="both"/>
        <w:rPr>
          <w:rFonts w:ascii="Times New Roman" w:eastAsia="Times New Roman" w:hAnsi="Times New Roman" w:cs="Times New Roman"/>
        </w:rPr>
      </w:pPr>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b/>
          <w:bCs/>
        </w:rPr>
        <w:t>Директор Школы</w:t>
      </w:r>
      <w:bookmarkEnd w:id="1"/>
      <w:r w:rsidRPr="0017798A">
        <w:rPr>
          <w:rFonts w:ascii="Times New Roman" w:eastAsia="Times New Roman" w:hAnsi="Times New Roman" w:cs="Times New Roman"/>
          <w:bCs/>
        </w:rPr>
        <w:t xml:space="preserve"> п</w:t>
      </w:r>
      <w:r w:rsidRPr="0017798A">
        <w:rPr>
          <w:rFonts w:ascii="Times New Roman" w:eastAsia="Times New Roman" w:hAnsi="Times New Roman" w:cs="Times New Roman"/>
        </w:rPr>
        <w:t xml:space="preserve">олучает права доступа к электронному журналу после назначения на должность. Учетные данные для входа формируются в Системе. </w:t>
      </w:r>
      <w:bookmarkStart w:id="2" w:name="bookmark9"/>
    </w:p>
    <w:p w:rsidR="0017798A" w:rsidRPr="0017798A" w:rsidRDefault="0017798A" w:rsidP="0017798A">
      <w:pPr>
        <w:tabs>
          <w:tab w:val="left" w:pos="680"/>
        </w:tabs>
        <w:spacing w:after="120" w:line="360" w:lineRule="auto"/>
        <w:ind w:left="20"/>
        <w:jc w:val="both"/>
        <w:rPr>
          <w:rFonts w:ascii="Times New Roman" w:eastAsia="Times New Roman" w:hAnsi="Times New Roman" w:cs="Times New Roman"/>
        </w:rPr>
      </w:pPr>
      <w:r w:rsidRPr="0017798A">
        <w:rPr>
          <w:rFonts w:ascii="Times New Roman" w:eastAsia="Times New Roman" w:hAnsi="Times New Roman" w:cs="Times New Roman"/>
          <w:bCs/>
        </w:rPr>
        <w:t xml:space="preserve">  </w:t>
      </w:r>
      <w:bookmarkEnd w:id="2"/>
      <w:r w:rsidRPr="0017798A">
        <w:rPr>
          <w:rFonts w:ascii="Times New Roman" w:eastAsia="Times New Roman" w:hAnsi="Times New Roman" w:cs="Times New Roman"/>
        </w:rPr>
        <w:t>Роли и права заместителей директора, администраторов электронного журнала и дневника назначаются директором Школы из числа кадрового состава. Учетные данные для входа формируются в Системе.</w:t>
      </w:r>
      <w:bookmarkStart w:id="3" w:name="bookmark10"/>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bCs/>
          <w:color w:val="auto"/>
        </w:rPr>
        <w:t>Ответст</w:t>
      </w:r>
      <w:r w:rsidRPr="0017798A">
        <w:rPr>
          <w:rFonts w:ascii="Times New Roman" w:eastAsia="Times New Roman" w:hAnsi="Times New Roman" w:cs="Times New Roman"/>
          <w:bCs/>
        </w:rPr>
        <w:t>венные за алгоритм безопасности, внеурочную деятельность, печатать аттестатов</w:t>
      </w:r>
      <w:bookmarkEnd w:id="3"/>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rPr>
        <w:t xml:space="preserve">назначаются администраторами электронного журнала и дневника Школы или заместителями директора из числа кадрового состава. Учетные данные для входа формируются в Системе. </w:t>
      </w:r>
      <w:bookmarkStart w:id="4" w:name="bookmark11"/>
    </w:p>
    <w:p w:rsidR="0017798A" w:rsidRPr="0017798A" w:rsidRDefault="0017798A" w:rsidP="0017798A">
      <w:pPr>
        <w:tabs>
          <w:tab w:val="left" w:pos="680"/>
        </w:tabs>
        <w:spacing w:after="120" w:line="360" w:lineRule="auto"/>
        <w:ind w:left="20"/>
        <w:jc w:val="both"/>
        <w:rPr>
          <w:rFonts w:ascii="Times New Roman" w:eastAsia="Times New Roman" w:hAnsi="Times New Roman" w:cs="Times New Roman"/>
        </w:rPr>
      </w:pPr>
      <w:r w:rsidRPr="0017798A">
        <w:rPr>
          <w:rFonts w:ascii="Times New Roman" w:eastAsia="Times New Roman" w:hAnsi="Times New Roman" w:cs="Times New Roman"/>
          <w:b/>
          <w:bCs/>
        </w:rPr>
        <w:t xml:space="preserve">  Учителя-предметники</w:t>
      </w:r>
      <w:r w:rsidRPr="0017798A">
        <w:rPr>
          <w:rFonts w:ascii="Times New Roman" w:eastAsia="Times New Roman" w:hAnsi="Times New Roman" w:cs="Times New Roman"/>
          <w:bCs/>
        </w:rPr>
        <w:t>, классные руководители, педагоги</w:t>
      </w:r>
      <w:bookmarkEnd w:id="4"/>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rPr>
        <w:t xml:space="preserve">назначаются администраторами электронного журнала и дневника Школы или заместителями директора из числа кадрового состава. Учетные данные для входа формируются в Системе. </w:t>
      </w:r>
      <w:bookmarkStart w:id="5" w:name="bookmark12"/>
    </w:p>
    <w:p w:rsidR="0017798A" w:rsidRPr="0017798A" w:rsidRDefault="0017798A" w:rsidP="0017798A">
      <w:pPr>
        <w:tabs>
          <w:tab w:val="left" w:pos="680"/>
        </w:tabs>
        <w:spacing w:after="120" w:line="360" w:lineRule="auto"/>
        <w:ind w:left="20"/>
        <w:jc w:val="both"/>
        <w:rPr>
          <w:rFonts w:ascii="Times New Roman" w:eastAsia="Times New Roman" w:hAnsi="Times New Roman" w:cs="Times New Roman"/>
        </w:rPr>
      </w:pPr>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rPr>
        <w:t xml:space="preserve">Источником сведений об  </w:t>
      </w:r>
      <w:r w:rsidRPr="0017798A">
        <w:rPr>
          <w:rFonts w:ascii="Times New Roman" w:eastAsia="Times New Roman" w:hAnsi="Times New Roman" w:cs="Times New Roman"/>
          <w:bCs/>
        </w:rPr>
        <w:t>учащихся и родителях</w:t>
      </w:r>
      <w:bookmarkEnd w:id="5"/>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rPr>
        <w:t>является информационная система ИС «Контингент». Для корректной работы системы авторизации  Пользователей необходимо заполнение полей фамилии, имени, отчества (при наличии), адреса электронной почты, номера мобильного телефона. Доступ для родителей предоставляется через региональный портал государственных услуг, доступ для учащихся предоставляется через Региональный сервис авторизации и аутентификации граждан (РСААГ). Доступ для доверенных представителей является делегированием прав родителей в системе средствами регионального портала государственных услуг.</w:t>
      </w:r>
    </w:p>
    <w:p w:rsidR="0017798A" w:rsidRPr="0017798A" w:rsidRDefault="0017798A" w:rsidP="0017798A">
      <w:pPr>
        <w:keepNext/>
        <w:keepLines/>
        <w:tabs>
          <w:tab w:val="left" w:pos="474"/>
        </w:tabs>
        <w:spacing w:after="189" w:line="360" w:lineRule="auto"/>
        <w:ind w:right="880"/>
        <w:jc w:val="both"/>
        <w:outlineLvl w:val="4"/>
        <w:rPr>
          <w:rFonts w:ascii="Times New Roman" w:eastAsia="Times New Roman" w:hAnsi="Times New Roman" w:cs="Times New Roman"/>
          <w:color w:val="auto"/>
        </w:rPr>
      </w:pPr>
      <w:bookmarkStart w:id="6" w:name="bookmark13"/>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b/>
          <w:bCs/>
          <w:color w:val="auto"/>
        </w:rPr>
        <w:t>Регламент подготовки электронного журнала и дневника к открытию учебного года</w:t>
      </w:r>
      <w:bookmarkEnd w:id="6"/>
      <w:r w:rsidRPr="0017798A">
        <w:rPr>
          <w:rFonts w:ascii="Times New Roman" w:eastAsia="Times New Roman" w:hAnsi="Times New Roman" w:cs="Times New Roman"/>
          <w:bCs/>
          <w:color w:val="auto"/>
        </w:rPr>
        <w:t xml:space="preserve"> заключается в том, что </w:t>
      </w:r>
      <w:bookmarkStart w:id="7" w:name="bookmark14"/>
      <w:r w:rsidRPr="0017798A">
        <w:rPr>
          <w:rFonts w:ascii="Times New Roman" w:eastAsia="Times New Roman" w:hAnsi="Times New Roman" w:cs="Times New Roman"/>
          <w:bCs/>
          <w:color w:val="auto"/>
        </w:rPr>
        <w:t xml:space="preserve">администраторы электронного журнала и дневника, администрация Школы </w:t>
      </w:r>
      <w:bookmarkEnd w:id="7"/>
      <w:r w:rsidRPr="0017798A">
        <w:rPr>
          <w:rFonts w:ascii="Times New Roman" w:eastAsia="Times New Roman" w:hAnsi="Times New Roman" w:cs="Times New Roman"/>
          <w:bCs/>
          <w:color w:val="auto"/>
        </w:rPr>
        <w:t xml:space="preserve"> до 20</w:t>
      </w:r>
      <w:r w:rsidRPr="0017798A">
        <w:rPr>
          <w:b/>
        </w:rPr>
        <w:t xml:space="preserve"> </w:t>
      </w:r>
      <w:r w:rsidRPr="0017798A">
        <w:rPr>
          <w:rFonts w:ascii="Times New Roman" w:hAnsi="Times New Roman" w:cs="Times New Roman"/>
        </w:rPr>
        <w:t xml:space="preserve">августа текущего учебного года </w:t>
      </w:r>
      <w:r w:rsidRPr="0017798A">
        <w:rPr>
          <w:rFonts w:ascii="Times New Roman" w:eastAsia="Times New Roman" w:hAnsi="Times New Roman" w:cs="Times New Roman"/>
          <w:bCs/>
          <w:color w:val="auto"/>
        </w:rPr>
        <w:t xml:space="preserve">  </w:t>
      </w:r>
      <w:r w:rsidRPr="0017798A">
        <w:rPr>
          <w:rFonts w:ascii="Times New Roman" w:eastAsia="Times New Roman" w:hAnsi="Times New Roman" w:cs="Times New Roman"/>
          <w:color w:val="auto"/>
        </w:rPr>
        <w:t xml:space="preserve">обеспечивают проверку на полноту и достоверность </w:t>
      </w:r>
      <w:r w:rsidRPr="0017798A">
        <w:rPr>
          <w:rFonts w:ascii="Times New Roman" w:eastAsia="Times New Roman" w:hAnsi="Times New Roman" w:cs="Times New Roman"/>
          <w:bCs/>
          <w:color w:val="auto"/>
        </w:rPr>
        <w:t>справочников:</w:t>
      </w:r>
    </w:p>
    <w:p w:rsidR="0017798A" w:rsidRPr="0017798A" w:rsidRDefault="0017798A" w:rsidP="0017798A">
      <w:pPr>
        <w:numPr>
          <w:ilvl w:val="0"/>
          <w:numId w:val="1"/>
        </w:numPr>
        <w:tabs>
          <w:tab w:val="left" w:pos="229"/>
        </w:tabs>
        <w:spacing w:after="128"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здание проведения занятий, параметров кабинетов для проведения занятий по зданию;</w:t>
      </w:r>
    </w:p>
    <w:p w:rsidR="0017798A" w:rsidRPr="0017798A" w:rsidRDefault="0017798A" w:rsidP="0017798A">
      <w:pPr>
        <w:numPr>
          <w:ilvl w:val="0"/>
          <w:numId w:val="1"/>
        </w:numPr>
        <w:tabs>
          <w:tab w:val="left" w:pos="229"/>
        </w:tabs>
        <w:spacing w:after="185"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 xml:space="preserve">перечня и наименований предметов в соответствии с образовательными </w:t>
      </w:r>
      <w:r w:rsidRPr="0017798A">
        <w:rPr>
          <w:rFonts w:ascii="Times New Roman" w:eastAsia="Times New Roman" w:hAnsi="Times New Roman" w:cs="Times New Roman"/>
        </w:rPr>
        <w:lastRenderedPageBreak/>
        <w:t>стандартами каждого уровня образования, а также перечня учебных курсов, обеспечивающих образовательные потребности обучающихся;</w:t>
      </w:r>
    </w:p>
    <w:p w:rsidR="0017798A" w:rsidRPr="0017798A" w:rsidRDefault="0017798A" w:rsidP="0017798A">
      <w:pPr>
        <w:numPr>
          <w:ilvl w:val="0"/>
          <w:numId w:val="1"/>
        </w:numPr>
        <w:tabs>
          <w:tab w:val="left" w:pos="229"/>
        </w:tabs>
        <w:spacing w:after="159" w:line="360" w:lineRule="auto"/>
        <w:jc w:val="both"/>
        <w:rPr>
          <w:rFonts w:ascii="Times New Roman" w:eastAsia="Times New Roman" w:hAnsi="Times New Roman" w:cs="Times New Roman"/>
        </w:rPr>
      </w:pPr>
      <w:r w:rsidRPr="0017798A">
        <w:rPr>
          <w:rFonts w:ascii="Times New Roman" w:eastAsia="Times New Roman" w:hAnsi="Times New Roman" w:cs="Times New Roman"/>
        </w:rPr>
        <w:t>кадрового состава Школы;</w:t>
      </w:r>
    </w:p>
    <w:p w:rsidR="0017798A" w:rsidRPr="0017798A" w:rsidRDefault="0017798A" w:rsidP="0017798A">
      <w:pPr>
        <w:numPr>
          <w:ilvl w:val="0"/>
          <w:numId w:val="1"/>
        </w:numPr>
        <w:tabs>
          <w:tab w:val="left" w:pos="229"/>
        </w:tabs>
        <w:spacing w:after="120" w:line="360" w:lineRule="auto"/>
        <w:ind w:right="880"/>
        <w:jc w:val="both"/>
        <w:rPr>
          <w:rFonts w:ascii="Times New Roman" w:eastAsia="Times New Roman" w:hAnsi="Times New Roman" w:cs="Times New Roman"/>
        </w:rPr>
      </w:pPr>
      <w:proofErr w:type="gramStart"/>
      <w:r w:rsidRPr="0017798A">
        <w:rPr>
          <w:rFonts w:ascii="Times New Roman" w:eastAsia="Times New Roman" w:hAnsi="Times New Roman" w:cs="Times New Roman"/>
        </w:rPr>
        <w:t>состава</w:t>
      </w:r>
      <w:proofErr w:type="gramEnd"/>
      <w:r w:rsidRPr="0017798A">
        <w:rPr>
          <w:rFonts w:ascii="Times New Roman" w:eastAsia="Times New Roman" w:hAnsi="Times New Roman" w:cs="Times New Roman"/>
        </w:rPr>
        <w:t xml:space="preserve"> контингента обучающихся  Школы, в том числе обучающихся по индивидуальным учебным планам, на адаптированных основных образовательных программах, находящихся на очно-заочной  форме обучения;</w:t>
      </w:r>
    </w:p>
    <w:p w:rsidR="0017798A" w:rsidRPr="0017798A" w:rsidRDefault="0017798A" w:rsidP="0017798A">
      <w:pPr>
        <w:numPr>
          <w:ilvl w:val="0"/>
          <w:numId w:val="1"/>
        </w:numPr>
        <w:tabs>
          <w:tab w:val="left" w:pos="234"/>
        </w:tabs>
        <w:spacing w:after="120"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календарных учебных графиков (график учебных и каникулярных периодов) в соответствии с локальным актом Школы на текущий учебный год;</w:t>
      </w:r>
    </w:p>
    <w:p w:rsidR="0017798A" w:rsidRPr="0017798A" w:rsidRDefault="0017798A" w:rsidP="0017798A">
      <w:pPr>
        <w:numPr>
          <w:ilvl w:val="0"/>
          <w:numId w:val="1"/>
        </w:numPr>
        <w:tabs>
          <w:tab w:val="left" w:pos="229"/>
        </w:tabs>
        <w:spacing w:after="120"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режимов пребывания для каждого класса, учебной группы, учебного потока или обучающихся по индивидуальным учебным планам на текущий учебный год;</w:t>
      </w:r>
    </w:p>
    <w:p w:rsidR="0017798A" w:rsidRPr="0017798A" w:rsidRDefault="0017798A" w:rsidP="0017798A">
      <w:pPr>
        <w:numPr>
          <w:ilvl w:val="0"/>
          <w:numId w:val="1"/>
        </w:numPr>
        <w:tabs>
          <w:tab w:val="left" w:pos="234"/>
        </w:tabs>
        <w:spacing w:after="120"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форм контроля по основным учебным предметам и учебным курсам, обеспечивающих образовательные потребности обучающихся, всех уровней обучения в соответствии с локальным актом  Школы;</w:t>
      </w:r>
    </w:p>
    <w:p w:rsidR="0017798A" w:rsidRPr="0017798A" w:rsidRDefault="0017798A" w:rsidP="0017798A">
      <w:pPr>
        <w:numPr>
          <w:ilvl w:val="0"/>
          <w:numId w:val="1"/>
        </w:numPr>
        <w:tabs>
          <w:tab w:val="left" w:pos="229"/>
        </w:tabs>
        <w:spacing w:after="120"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периодов промежуточной аттестации в соответствии с локальным актом Школы на текущий учебный год;</w:t>
      </w:r>
    </w:p>
    <w:p w:rsidR="0017798A" w:rsidRPr="0017798A" w:rsidRDefault="0017798A" w:rsidP="0017798A">
      <w:pPr>
        <w:numPr>
          <w:ilvl w:val="0"/>
          <w:numId w:val="1"/>
        </w:numPr>
        <w:tabs>
          <w:tab w:val="left" w:pos="234"/>
        </w:tabs>
        <w:spacing w:after="169" w:line="360" w:lineRule="auto"/>
        <w:ind w:right="880"/>
        <w:jc w:val="both"/>
        <w:rPr>
          <w:rFonts w:ascii="Times New Roman" w:eastAsia="Times New Roman" w:hAnsi="Times New Roman" w:cs="Times New Roman"/>
          <w:b/>
          <w:bCs/>
        </w:rPr>
      </w:pPr>
      <w:r w:rsidRPr="0017798A">
        <w:rPr>
          <w:rFonts w:ascii="Times New Roman" w:eastAsia="Times New Roman" w:hAnsi="Times New Roman" w:cs="Times New Roman"/>
        </w:rPr>
        <w:t xml:space="preserve">настраивают параметры фиксации отметок в части возможности выставления отметок учителями-предметниками за предыдущие дни и максимальный период выставления отметок за промежуточную аттестацию после окончания аттестационных периодов. Срок выставления учителями текущих отметок до 8 дней после проведения урока, срок выставления отметок за промежуточную аттестацию до 1 дня до окончания аттестационного периода. </w:t>
      </w:r>
    </w:p>
    <w:p w:rsidR="0017798A" w:rsidRPr="0017798A" w:rsidRDefault="0017798A" w:rsidP="0017798A">
      <w:pPr>
        <w:tabs>
          <w:tab w:val="left" w:pos="234"/>
        </w:tabs>
        <w:spacing w:after="169" w:line="360" w:lineRule="auto"/>
        <w:ind w:right="880"/>
        <w:jc w:val="both"/>
        <w:rPr>
          <w:rFonts w:ascii="Times New Roman" w:eastAsia="Times New Roman" w:hAnsi="Times New Roman" w:cs="Times New Roman"/>
          <w:b/>
          <w:bCs/>
        </w:rPr>
      </w:pPr>
      <w:r w:rsidRPr="0017798A">
        <w:rPr>
          <w:rFonts w:ascii="Times New Roman" w:hAnsi="Times New Roman" w:cs="Times New Roman"/>
        </w:rPr>
        <w:t>До 25 августа</w:t>
      </w:r>
      <w:r w:rsidRPr="0017798A">
        <w:rPr>
          <w:rFonts w:ascii="Times New Roman" w:hAnsi="Times New Roman" w:cs="Times New Roman"/>
          <w:b/>
        </w:rPr>
        <w:t xml:space="preserve"> </w:t>
      </w:r>
      <w:r w:rsidRPr="0017798A">
        <w:rPr>
          <w:rFonts w:ascii="Times New Roman" w:hAnsi="Times New Roman" w:cs="Times New Roman"/>
        </w:rPr>
        <w:t>текущего учебного года</w:t>
      </w:r>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rPr>
        <w:t>обеспечивают:</w:t>
      </w:r>
    </w:p>
    <w:p w:rsidR="0017798A" w:rsidRPr="0017798A" w:rsidRDefault="0017798A" w:rsidP="0017798A">
      <w:pPr>
        <w:numPr>
          <w:ilvl w:val="0"/>
          <w:numId w:val="1"/>
        </w:numPr>
        <w:tabs>
          <w:tab w:val="left" w:pos="282"/>
        </w:tabs>
        <w:spacing w:after="189" w:line="360" w:lineRule="auto"/>
        <w:ind w:right="860"/>
        <w:jc w:val="both"/>
        <w:rPr>
          <w:rFonts w:ascii="Times New Roman" w:eastAsia="Times New Roman" w:hAnsi="Times New Roman" w:cs="Times New Roman"/>
        </w:rPr>
      </w:pPr>
      <w:proofErr w:type="gramStart"/>
      <w:r w:rsidRPr="0017798A">
        <w:rPr>
          <w:rFonts w:ascii="Times New Roman" w:hAnsi="Times New Roman" w:cs="Times New Roman"/>
        </w:rPr>
        <w:t>формирование</w:t>
      </w:r>
      <w:proofErr w:type="gramEnd"/>
      <w:r w:rsidRPr="0017798A">
        <w:rPr>
          <w:rFonts w:ascii="Times New Roman" w:hAnsi="Times New Roman" w:cs="Times New Roman"/>
        </w:rPr>
        <w:t xml:space="preserve"> учебных планов в соответствии с требованиями федеральных государственных образовательных стандартов на текущий учебный год, индивидуальных учебных планов обучающихся, в том числе  и для обучающихся на </w:t>
      </w:r>
      <w:r w:rsidRPr="0017798A">
        <w:rPr>
          <w:rFonts w:ascii="Times New Roman" w:eastAsia="Times New Roman" w:hAnsi="Times New Roman" w:cs="Times New Roman"/>
        </w:rPr>
        <w:t>очно-заочной    форме  обучения;</w:t>
      </w:r>
    </w:p>
    <w:p w:rsidR="0017798A" w:rsidRPr="0017798A" w:rsidRDefault="0017798A" w:rsidP="0017798A">
      <w:pPr>
        <w:numPr>
          <w:ilvl w:val="0"/>
          <w:numId w:val="1"/>
        </w:numPr>
        <w:tabs>
          <w:tab w:val="left" w:pos="282"/>
        </w:tabs>
        <w:spacing w:after="124" w:line="360" w:lineRule="auto"/>
        <w:jc w:val="both"/>
        <w:rPr>
          <w:rFonts w:ascii="Times New Roman" w:eastAsia="Times New Roman" w:hAnsi="Times New Roman" w:cs="Times New Roman"/>
        </w:rPr>
      </w:pPr>
      <w:r w:rsidRPr="0017798A">
        <w:rPr>
          <w:rFonts w:ascii="Times New Roman" w:eastAsia="Times New Roman" w:hAnsi="Times New Roman" w:cs="Times New Roman"/>
        </w:rPr>
        <w:t xml:space="preserve">формирование учебных групп; </w:t>
      </w:r>
    </w:p>
    <w:p w:rsidR="0017798A" w:rsidRPr="0017798A" w:rsidRDefault="0017798A" w:rsidP="0017798A">
      <w:pPr>
        <w:numPr>
          <w:ilvl w:val="0"/>
          <w:numId w:val="1"/>
        </w:numPr>
        <w:tabs>
          <w:tab w:val="left" w:pos="282"/>
        </w:tabs>
        <w:spacing w:after="124" w:line="360" w:lineRule="auto"/>
        <w:jc w:val="both"/>
        <w:rPr>
          <w:rFonts w:ascii="Times New Roman" w:eastAsia="Times New Roman" w:hAnsi="Times New Roman" w:cs="Times New Roman"/>
        </w:rPr>
      </w:pPr>
      <w:r w:rsidRPr="0017798A">
        <w:rPr>
          <w:rFonts w:ascii="Times New Roman" w:eastAsia="Times New Roman" w:hAnsi="Times New Roman" w:cs="Times New Roman"/>
        </w:rPr>
        <w:t>распределение</w:t>
      </w:r>
      <w:r w:rsidRPr="0017798A">
        <w:rPr>
          <w:rFonts w:ascii="Times New Roman" w:eastAsia="Times New Roman" w:hAnsi="Times New Roman" w:cs="Times New Roman"/>
        </w:rPr>
        <w:tab/>
        <w:t>учебной нагрузки педагогических работников Школы;</w:t>
      </w:r>
    </w:p>
    <w:p w:rsidR="0017798A" w:rsidRPr="0017798A" w:rsidRDefault="0017798A" w:rsidP="0017798A">
      <w:pPr>
        <w:numPr>
          <w:ilvl w:val="0"/>
          <w:numId w:val="1"/>
        </w:numPr>
        <w:tabs>
          <w:tab w:val="left" w:pos="282"/>
        </w:tabs>
        <w:spacing w:line="360" w:lineRule="auto"/>
        <w:jc w:val="both"/>
        <w:rPr>
          <w:rFonts w:ascii="Times New Roman" w:eastAsia="Times New Roman" w:hAnsi="Times New Roman" w:cs="Times New Roman"/>
        </w:rPr>
      </w:pPr>
      <w:r w:rsidRPr="0017798A">
        <w:rPr>
          <w:rFonts w:ascii="Times New Roman" w:eastAsia="Times New Roman" w:hAnsi="Times New Roman" w:cs="Times New Roman"/>
        </w:rPr>
        <w:t>формирование расписания занятий для всех видов образования на основе</w:t>
      </w:r>
    </w:p>
    <w:p w:rsidR="0017798A" w:rsidRPr="0017798A" w:rsidRDefault="0017798A" w:rsidP="0017798A">
      <w:pPr>
        <w:tabs>
          <w:tab w:val="left" w:pos="2592"/>
          <w:tab w:val="left" w:pos="5477"/>
        </w:tabs>
        <w:spacing w:line="360" w:lineRule="auto"/>
        <w:jc w:val="both"/>
        <w:rPr>
          <w:rFonts w:ascii="Times New Roman" w:eastAsia="Times New Roman" w:hAnsi="Times New Roman" w:cs="Times New Roman"/>
        </w:rPr>
      </w:pPr>
      <w:r w:rsidRPr="0017798A">
        <w:rPr>
          <w:rFonts w:ascii="Times New Roman" w:eastAsia="Times New Roman" w:hAnsi="Times New Roman" w:cs="Times New Roman"/>
        </w:rPr>
        <w:t xml:space="preserve">учебных планов с учётом использования различных образовательных технологий, в том </w:t>
      </w:r>
      <w:r w:rsidRPr="0017798A">
        <w:rPr>
          <w:rFonts w:ascii="Times New Roman" w:eastAsia="Times New Roman" w:hAnsi="Times New Roman" w:cs="Times New Roman"/>
        </w:rPr>
        <w:lastRenderedPageBreak/>
        <w:t>числе дистанционных образовательных технологий, электронного обучения.</w:t>
      </w:r>
    </w:p>
    <w:p w:rsidR="0017798A" w:rsidRPr="0017798A" w:rsidRDefault="0017798A" w:rsidP="0017798A">
      <w:pPr>
        <w:keepNext/>
        <w:keepLines/>
        <w:spacing w:after="232" w:line="360" w:lineRule="auto"/>
        <w:jc w:val="both"/>
        <w:outlineLvl w:val="4"/>
        <w:rPr>
          <w:rFonts w:ascii="Times New Roman" w:eastAsia="Times New Roman" w:hAnsi="Times New Roman" w:cs="Times New Roman"/>
          <w:b/>
          <w:bCs/>
        </w:rPr>
      </w:pPr>
      <w:bookmarkStart w:id="8" w:name="bookmark15"/>
      <w:r w:rsidRPr="0017798A">
        <w:rPr>
          <w:rFonts w:ascii="Times New Roman" w:eastAsia="Times New Roman" w:hAnsi="Times New Roman" w:cs="Times New Roman"/>
          <w:b/>
          <w:bCs/>
        </w:rPr>
        <w:t>Учителя-предметники и педагоги</w:t>
      </w:r>
      <w:bookmarkEnd w:id="8"/>
      <w:r w:rsidRPr="0017798A">
        <w:rPr>
          <w:rFonts w:ascii="Times New Roman" w:eastAsia="Times New Roman" w:hAnsi="Times New Roman" w:cs="Times New Roman"/>
          <w:bCs/>
        </w:rPr>
        <w:t xml:space="preserve"> до  28 августа текущего учебного года</w:t>
      </w:r>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rPr>
        <w:t>обеспечивают:</w:t>
      </w:r>
    </w:p>
    <w:p w:rsidR="0017798A" w:rsidRPr="0017798A" w:rsidRDefault="0017798A" w:rsidP="0017798A">
      <w:pPr>
        <w:numPr>
          <w:ilvl w:val="0"/>
          <w:numId w:val="1"/>
        </w:numPr>
        <w:tabs>
          <w:tab w:val="left" w:pos="286"/>
        </w:tabs>
        <w:spacing w:after="116" w:line="360" w:lineRule="auto"/>
        <w:ind w:right="860"/>
        <w:jc w:val="both"/>
        <w:rPr>
          <w:rFonts w:ascii="Times New Roman" w:eastAsia="Times New Roman" w:hAnsi="Times New Roman" w:cs="Times New Roman"/>
        </w:rPr>
      </w:pPr>
      <w:r w:rsidRPr="0017798A">
        <w:rPr>
          <w:rFonts w:ascii="Times New Roman" w:eastAsia="Times New Roman" w:hAnsi="Times New Roman" w:cs="Times New Roman"/>
        </w:rPr>
        <w:t>формирование рабочих программ учебных предметов, курсов, дисциплин (модулей) и учебных курсов, дисциплин (модулей), обеспечивающих образовательные потребности обучающихся, и кодификаторами элементов содержания образования;</w:t>
      </w:r>
    </w:p>
    <w:p w:rsidR="0017798A" w:rsidRPr="0017798A" w:rsidRDefault="0017798A" w:rsidP="0017798A">
      <w:pPr>
        <w:numPr>
          <w:ilvl w:val="0"/>
          <w:numId w:val="1"/>
        </w:numPr>
        <w:tabs>
          <w:tab w:val="left" w:pos="282"/>
        </w:tabs>
        <w:spacing w:after="120" w:line="360" w:lineRule="auto"/>
        <w:ind w:right="860"/>
        <w:jc w:val="both"/>
        <w:rPr>
          <w:rFonts w:ascii="Times New Roman" w:eastAsia="Times New Roman" w:hAnsi="Times New Roman" w:cs="Times New Roman"/>
        </w:rPr>
      </w:pPr>
      <w:r w:rsidRPr="0017798A">
        <w:rPr>
          <w:rFonts w:ascii="Times New Roman" w:eastAsia="Times New Roman" w:hAnsi="Times New Roman" w:cs="Times New Roman"/>
        </w:rPr>
        <w:t>формирование графика контрольных работ для обеспечения организации и проведения внутреннего мониторинга качества образования с учетом используемых в Школе форм контроля.</w:t>
      </w:r>
    </w:p>
    <w:p w:rsidR="0017798A" w:rsidRPr="0017798A" w:rsidRDefault="0017798A" w:rsidP="0017798A">
      <w:pPr>
        <w:spacing w:after="189" w:line="360" w:lineRule="auto"/>
        <w:ind w:right="860"/>
        <w:jc w:val="both"/>
        <w:rPr>
          <w:rFonts w:ascii="Times New Roman" w:eastAsia="Times New Roman" w:hAnsi="Times New Roman" w:cs="Times New Roman"/>
          <w:bCs/>
        </w:rPr>
      </w:pPr>
      <w:bookmarkStart w:id="9" w:name="bookmark16"/>
      <w:r w:rsidRPr="0017798A">
        <w:rPr>
          <w:rFonts w:ascii="Times New Roman" w:eastAsia="Times New Roman" w:hAnsi="Times New Roman" w:cs="Times New Roman"/>
          <w:b/>
          <w:bCs/>
        </w:rPr>
        <w:t>Классные руководители</w:t>
      </w:r>
      <w:r w:rsidRPr="0017798A">
        <w:rPr>
          <w:rFonts w:ascii="Times New Roman" w:eastAsia="Times New Roman" w:hAnsi="Times New Roman" w:cs="Times New Roman"/>
          <w:bCs/>
        </w:rPr>
        <w:t xml:space="preserve"> до  28 августа текущего учебного года</w:t>
      </w:r>
      <w:bookmarkStart w:id="10" w:name="bookmark17"/>
      <w:bookmarkEnd w:id="9"/>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bCs/>
        </w:rPr>
        <w:t>обеспечивают:</w:t>
      </w:r>
      <w:bookmarkEnd w:id="10"/>
    </w:p>
    <w:p w:rsidR="0017798A" w:rsidRPr="0017798A" w:rsidRDefault="0017798A" w:rsidP="0017798A">
      <w:pPr>
        <w:spacing w:after="189" w:line="360" w:lineRule="auto"/>
        <w:ind w:right="860"/>
        <w:jc w:val="both"/>
        <w:rPr>
          <w:rFonts w:ascii="Times New Roman" w:eastAsia="Times New Roman" w:hAnsi="Times New Roman" w:cs="Times New Roman"/>
        </w:rPr>
      </w:pPr>
      <w:r w:rsidRPr="0017798A">
        <w:rPr>
          <w:rFonts w:ascii="Times New Roman" w:eastAsia="Times New Roman" w:hAnsi="Times New Roman" w:cs="Times New Roman"/>
        </w:rPr>
        <w:t xml:space="preserve">- план внеурочных мероприятий; </w:t>
      </w:r>
    </w:p>
    <w:p w:rsidR="0017798A" w:rsidRPr="0017798A" w:rsidRDefault="0017798A" w:rsidP="0017798A">
      <w:pPr>
        <w:spacing w:after="189" w:line="360" w:lineRule="auto"/>
        <w:ind w:right="860"/>
        <w:jc w:val="both"/>
        <w:rPr>
          <w:rFonts w:ascii="Times New Roman" w:eastAsia="Times New Roman" w:hAnsi="Times New Roman" w:cs="Times New Roman"/>
        </w:rPr>
      </w:pPr>
      <w:r w:rsidRPr="0017798A">
        <w:rPr>
          <w:rFonts w:ascii="Times New Roman" w:eastAsia="Times New Roman" w:hAnsi="Times New Roman" w:cs="Times New Roman"/>
        </w:rPr>
        <w:t>- проверку состава классов и организацию коммуникационных каналов с родителями и учащимися для обеспечения оперативной связи.</w:t>
      </w:r>
      <w:bookmarkStart w:id="11" w:name="bookmark18"/>
    </w:p>
    <w:p w:rsidR="0017798A" w:rsidRPr="0017798A" w:rsidRDefault="0017798A" w:rsidP="0017798A">
      <w:pPr>
        <w:spacing w:after="189" w:line="360" w:lineRule="auto"/>
        <w:ind w:right="860"/>
        <w:jc w:val="both"/>
        <w:rPr>
          <w:rFonts w:ascii="Times New Roman" w:eastAsia="Times New Roman" w:hAnsi="Times New Roman" w:cs="Times New Roman"/>
          <w:b/>
          <w:bCs/>
        </w:rPr>
      </w:pPr>
      <w:r w:rsidRPr="0017798A">
        <w:rPr>
          <w:rFonts w:ascii="Times New Roman" w:eastAsia="Times New Roman" w:hAnsi="Times New Roman" w:cs="Times New Roman"/>
        </w:rPr>
        <w:t xml:space="preserve"> </w:t>
      </w:r>
      <w:r w:rsidRPr="0017798A">
        <w:rPr>
          <w:rFonts w:ascii="Times New Roman" w:eastAsia="Times New Roman" w:hAnsi="Times New Roman" w:cs="Times New Roman"/>
          <w:bCs/>
        </w:rPr>
        <w:t>В течение первой учебной недели учебного года</w:t>
      </w:r>
      <w:r w:rsidRPr="0017798A">
        <w:rPr>
          <w:rFonts w:ascii="Times New Roman" w:eastAsia="Times New Roman" w:hAnsi="Times New Roman" w:cs="Times New Roman"/>
          <w:b/>
          <w:bCs/>
        </w:rPr>
        <w:t>:</w:t>
      </w:r>
      <w:bookmarkEnd w:id="11"/>
      <w:r w:rsidRPr="0017798A">
        <w:rPr>
          <w:rFonts w:ascii="Times New Roman" w:eastAsia="Times New Roman" w:hAnsi="Times New Roman" w:cs="Times New Roman"/>
          <w:b/>
          <w:bCs/>
        </w:rPr>
        <w:t xml:space="preserve"> </w:t>
      </w:r>
    </w:p>
    <w:p w:rsidR="0017798A" w:rsidRPr="0017798A" w:rsidRDefault="0017798A" w:rsidP="0017798A">
      <w:pPr>
        <w:spacing w:after="189" w:line="360" w:lineRule="auto"/>
        <w:ind w:right="860"/>
        <w:jc w:val="both"/>
        <w:rPr>
          <w:rFonts w:ascii="Times New Roman" w:hAnsi="Times New Roman" w:cs="Times New Roman"/>
        </w:rPr>
      </w:pPr>
      <w:r w:rsidRPr="0017798A">
        <w:rPr>
          <w:rFonts w:ascii="Times New Roman" w:eastAsia="Times New Roman" w:hAnsi="Times New Roman" w:cs="Times New Roman"/>
          <w:b/>
          <w:bCs/>
        </w:rPr>
        <w:t xml:space="preserve">- </w:t>
      </w:r>
      <w:r w:rsidRPr="0017798A">
        <w:rPr>
          <w:rFonts w:ascii="Times New Roman" w:hAnsi="Times New Roman" w:cs="Times New Roman"/>
        </w:rPr>
        <w:t>инструктирование родителей и учащихся о возможностях электронного дневника, включая основные разделы дневника;</w:t>
      </w:r>
    </w:p>
    <w:p w:rsidR="0017798A" w:rsidRPr="0017798A" w:rsidRDefault="0017798A" w:rsidP="0017798A">
      <w:pPr>
        <w:spacing w:after="189" w:line="360" w:lineRule="auto"/>
        <w:ind w:right="860"/>
        <w:jc w:val="both"/>
        <w:rPr>
          <w:rFonts w:ascii="Times New Roman" w:hAnsi="Times New Roman" w:cs="Times New Roman"/>
        </w:rPr>
      </w:pPr>
      <w:r w:rsidRPr="0017798A">
        <w:rPr>
          <w:rFonts w:ascii="Times New Roman" w:hAnsi="Times New Roman" w:cs="Times New Roman"/>
        </w:rPr>
        <w:t>- информирование о возможности цифровой библиотеки, возможности мобильного приложения;</w:t>
      </w:r>
    </w:p>
    <w:p w:rsidR="0017798A" w:rsidRPr="0017798A" w:rsidRDefault="0017798A" w:rsidP="0017798A">
      <w:pPr>
        <w:spacing w:after="189" w:line="360" w:lineRule="auto"/>
        <w:ind w:right="860"/>
        <w:jc w:val="both"/>
        <w:rPr>
          <w:rFonts w:ascii="Times New Roman" w:hAnsi="Times New Roman" w:cs="Times New Roman"/>
        </w:rPr>
      </w:pPr>
      <w:r w:rsidRPr="0017798A">
        <w:rPr>
          <w:rFonts w:ascii="Times New Roman" w:hAnsi="Times New Roman" w:cs="Times New Roman"/>
        </w:rPr>
        <w:t>- обзор возможностей по самопроверке учащихся, график контрольных работ;</w:t>
      </w:r>
    </w:p>
    <w:p w:rsidR="0017798A" w:rsidRPr="0017798A" w:rsidRDefault="0017798A" w:rsidP="0017798A">
      <w:pPr>
        <w:spacing w:after="189" w:line="360" w:lineRule="auto"/>
        <w:ind w:right="860"/>
        <w:jc w:val="both"/>
        <w:rPr>
          <w:rFonts w:ascii="Times New Roman" w:eastAsia="Times New Roman" w:hAnsi="Times New Roman" w:cs="Times New Roman"/>
          <w:b/>
          <w:bCs/>
        </w:rPr>
      </w:pPr>
      <w:r w:rsidRPr="0017798A">
        <w:rPr>
          <w:rFonts w:ascii="Times New Roman" w:hAnsi="Times New Roman" w:cs="Times New Roman"/>
        </w:rPr>
        <w:t xml:space="preserve">-  уведомления об отсутствии учащихся, просмотром учебных планов и рабочих программ по предметам, текущих оценок и оценок за промежуточной аттестации, коммуникационных возможностях дневника, новостной ленты. </w:t>
      </w:r>
    </w:p>
    <w:p w:rsidR="0017798A" w:rsidRPr="0017798A" w:rsidRDefault="0017798A" w:rsidP="0017798A">
      <w:pPr>
        <w:keepNext/>
        <w:keepLines/>
        <w:tabs>
          <w:tab w:val="left" w:pos="282"/>
        </w:tabs>
        <w:spacing w:after="104" w:line="360" w:lineRule="auto"/>
        <w:ind w:right="860"/>
        <w:jc w:val="both"/>
        <w:outlineLvl w:val="4"/>
        <w:rPr>
          <w:rFonts w:ascii="Times New Roman" w:eastAsia="Times New Roman" w:hAnsi="Times New Roman" w:cs="Times New Roman"/>
          <w:b/>
          <w:bCs/>
        </w:rPr>
      </w:pPr>
      <w:bookmarkStart w:id="12" w:name="bookmark19"/>
      <w:r w:rsidRPr="0017798A">
        <w:rPr>
          <w:rFonts w:ascii="Times New Roman" w:hAnsi="Times New Roman" w:cs="Times New Roman"/>
          <w:b/>
        </w:rPr>
        <w:t xml:space="preserve">  </w:t>
      </w:r>
      <w:r w:rsidRPr="0017798A">
        <w:rPr>
          <w:rFonts w:ascii="Times New Roman" w:eastAsia="Times New Roman" w:hAnsi="Times New Roman" w:cs="Times New Roman"/>
          <w:b/>
          <w:bCs/>
        </w:rPr>
        <w:t>Особенности выставления отметок за промежуточную аттестацию.</w:t>
      </w:r>
      <w:bookmarkEnd w:id="12"/>
    </w:p>
    <w:p w:rsidR="0017798A" w:rsidRPr="0017798A" w:rsidRDefault="0017798A" w:rsidP="0017798A">
      <w:pPr>
        <w:spacing w:after="120"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В ЭПОС. Школа предусмотрено установление различных графиков проведения промежуточной аттестации для каждого предмета учебных планов каждого уровня образования:</w:t>
      </w:r>
    </w:p>
    <w:p w:rsidR="0017798A" w:rsidRPr="0017798A" w:rsidRDefault="0017798A" w:rsidP="0017798A">
      <w:pPr>
        <w:numPr>
          <w:ilvl w:val="0"/>
          <w:numId w:val="1"/>
        </w:numPr>
        <w:tabs>
          <w:tab w:val="left" w:pos="248"/>
        </w:tabs>
        <w:spacing w:after="116"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на основании календарного учебного графика образовательной организации в случае, если периоды промежуточной аттестации совпадают с окончанием учебных периодов;</w:t>
      </w:r>
    </w:p>
    <w:p w:rsidR="0017798A" w:rsidRPr="0017798A" w:rsidRDefault="0017798A" w:rsidP="0017798A">
      <w:pPr>
        <w:numPr>
          <w:ilvl w:val="0"/>
          <w:numId w:val="1"/>
        </w:numPr>
        <w:tabs>
          <w:tab w:val="left" w:pos="248"/>
        </w:tabs>
        <w:spacing w:after="120"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lastRenderedPageBreak/>
        <w:t>на основании рабочих программ по предмету в случае завершения тематического модуля рабочей программы по предмету;</w:t>
      </w:r>
    </w:p>
    <w:p w:rsidR="0017798A" w:rsidRPr="0017798A" w:rsidRDefault="0017798A" w:rsidP="0017798A">
      <w:pPr>
        <w:numPr>
          <w:ilvl w:val="0"/>
          <w:numId w:val="1"/>
        </w:numPr>
        <w:tabs>
          <w:tab w:val="left" w:pos="403"/>
        </w:tabs>
        <w:spacing w:after="124"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произвольные периоды промежуточной аттестации на основании справочника образовательной организации.</w:t>
      </w:r>
    </w:p>
    <w:p w:rsidR="0017798A" w:rsidRPr="0017798A" w:rsidRDefault="0017798A" w:rsidP="0017798A">
      <w:pPr>
        <w:spacing w:after="116"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 xml:space="preserve">Учащемуся может быть выставлена </w:t>
      </w:r>
      <w:r w:rsidRPr="0017798A">
        <w:rPr>
          <w:rFonts w:ascii="Times New Roman" w:eastAsia="Times New Roman" w:hAnsi="Times New Roman" w:cs="Times New Roman"/>
          <w:bCs/>
        </w:rPr>
        <w:t xml:space="preserve">отметка о зачете </w:t>
      </w:r>
      <w:r w:rsidRPr="0017798A">
        <w:rPr>
          <w:rFonts w:ascii="Times New Roman" w:eastAsia="Times New Roman" w:hAnsi="Times New Roman" w:cs="Times New Roman"/>
        </w:rPr>
        <w:t xml:space="preserve">(зачет) или </w:t>
      </w:r>
      <w:r w:rsidRPr="0017798A">
        <w:rPr>
          <w:rFonts w:ascii="Times New Roman" w:eastAsia="Times New Roman" w:hAnsi="Times New Roman" w:cs="Times New Roman"/>
          <w:bCs/>
        </w:rPr>
        <w:t xml:space="preserve">цифровая отметка </w:t>
      </w:r>
      <w:r w:rsidRPr="0017798A">
        <w:rPr>
          <w:rFonts w:ascii="Times New Roman" w:eastAsia="Times New Roman" w:hAnsi="Times New Roman" w:cs="Times New Roman"/>
        </w:rPr>
        <w:t>(3,4,5) о прохождении промежуточной аттестации на основании локального акта Школы, определяющему периодичность и порядок текущего контроля успеваемости и промежуточной аттестации обучающихся, в случае успешного прохождения промежуточной аттестации. Учащемуся может быть выставлена отметка «академическая задолженность» (а/з) в случае неуспешного прохождения промежуточной аттестации (п.2, ст.58, 273- ФЗ).</w:t>
      </w:r>
    </w:p>
    <w:p w:rsidR="0017798A" w:rsidRPr="0017798A" w:rsidRDefault="0017798A" w:rsidP="0017798A">
      <w:pPr>
        <w:spacing w:after="120"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Учащемуся может быть выставлена отметка о не аттестации (учащиеся, не ликвидировавшие в установленные сроки академической задолженности) (н/а) (п.9, ст.58, 273-ФЗ).</w:t>
      </w:r>
    </w:p>
    <w:p w:rsidR="0017798A" w:rsidRPr="0017798A" w:rsidRDefault="0017798A" w:rsidP="0017798A">
      <w:pPr>
        <w:spacing w:after="771" w:line="360" w:lineRule="auto"/>
        <w:ind w:right="880"/>
        <w:jc w:val="both"/>
        <w:rPr>
          <w:rFonts w:ascii="Times New Roman" w:eastAsia="Times New Roman" w:hAnsi="Times New Roman" w:cs="Times New Roman"/>
        </w:rPr>
      </w:pPr>
      <w:r w:rsidRPr="0017798A">
        <w:rPr>
          <w:rFonts w:ascii="Times New Roman" w:eastAsia="Times New Roman" w:hAnsi="Times New Roman" w:cs="Times New Roman"/>
        </w:rPr>
        <w:t xml:space="preserve">Учащимся, не прошедшим промежуточной аттестации по уважительным причинам может выставлена отметка о </w:t>
      </w:r>
      <w:proofErr w:type="gramStart"/>
      <w:r w:rsidRPr="0017798A">
        <w:rPr>
          <w:rFonts w:ascii="Times New Roman" w:eastAsia="Times New Roman" w:hAnsi="Times New Roman" w:cs="Times New Roman"/>
        </w:rPr>
        <w:t xml:space="preserve">не прохождении </w:t>
      </w:r>
      <w:proofErr w:type="gramEnd"/>
      <w:r w:rsidRPr="0017798A">
        <w:rPr>
          <w:rFonts w:ascii="Times New Roman" w:eastAsia="Times New Roman" w:hAnsi="Times New Roman" w:cs="Times New Roman"/>
        </w:rPr>
        <w:t xml:space="preserve">промежуточной аттестации (НПА) (п.8, ст.59, 273-ФЗ). </w:t>
      </w:r>
      <w:bookmarkStart w:id="13" w:name="bookmark20"/>
      <w:r w:rsidRPr="0017798A">
        <w:rPr>
          <w:rFonts w:ascii="Times New Roman" w:eastAsia="Times New Roman" w:hAnsi="Times New Roman" w:cs="Times New Roman"/>
          <w:bCs/>
        </w:rPr>
        <w:t>3.3. Регламент ведения электронного журнала и дневника.</w:t>
      </w:r>
      <w:bookmarkEnd w:id="13"/>
      <w:r w:rsidRPr="0017798A">
        <w:rPr>
          <w:rFonts w:ascii="Times New Roman" w:eastAsia="Times New Roman" w:hAnsi="Times New Roman" w:cs="Times New Roman"/>
          <w:bCs/>
        </w:rPr>
        <w:t xml:space="preserve"> </w:t>
      </w:r>
      <w:bookmarkStart w:id="14" w:name="bookmark21"/>
      <w:r w:rsidRPr="0017798A">
        <w:rPr>
          <w:rFonts w:ascii="Times New Roman" w:eastAsia="Times New Roman" w:hAnsi="Times New Roman" w:cs="Times New Roman"/>
          <w:bCs/>
        </w:rPr>
        <w:t>Администратор электронного журнала н дневника, администрация Школы</w:t>
      </w:r>
      <w:bookmarkEnd w:id="14"/>
      <w:r w:rsidRPr="0017798A">
        <w:rPr>
          <w:rFonts w:ascii="Times New Roman" w:eastAsia="Times New Roman" w:hAnsi="Times New Roman" w:cs="Times New Roman"/>
          <w:bCs/>
        </w:rPr>
        <w:t xml:space="preserve"> </w:t>
      </w:r>
      <w:bookmarkStart w:id="15" w:name="bookmark22"/>
      <w:r w:rsidRPr="0017798A">
        <w:rPr>
          <w:rFonts w:ascii="Times New Roman" w:eastAsia="Times New Roman" w:hAnsi="Times New Roman" w:cs="Times New Roman"/>
          <w:bCs/>
        </w:rPr>
        <w:t>в течение учебного года обеспечивают</w:t>
      </w:r>
      <w:bookmarkEnd w:id="15"/>
      <w:r w:rsidRPr="0017798A">
        <w:rPr>
          <w:rFonts w:ascii="Times New Roman" w:eastAsia="Times New Roman" w:hAnsi="Times New Roman" w:cs="Times New Roman"/>
          <w:bCs/>
        </w:rPr>
        <w:t xml:space="preserve">:                                              - </w:t>
      </w:r>
      <w:r w:rsidRPr="0017798A">
        <w:rPr>
          <w:rFonts w:ascii="Times New Roman" w:eastAsia="Times New Roman" w:hAnsi="Times New Roman" w:cs="Times New Roman"/>
        </w:rPr>
        <w:t xml:space="preserve">коммуникацию между участниками образовательного процесса: обучающимися, родителями, управленческой командой, учителями средствами электронного журнала, чаты, новости, календарь мероприятий;                                                                                                                        - своевременную актуализацию (корректировку) списков классов и учебных групп, данных обучающихся, кадровых данных;                      - </w:t>
      </w:r>
      <w:r w:rsidRPr="0017798A">
        <w:rPr>
          <w:rFonts w:ascii="Times New Roman" w:hAnsi="Times New Roman" w:cs="Times New Roman"/>
        </w:rPr>
        <w:t>учёт учебной деятельности: фиксация посещаемости занятий, фиксацию текущих</w:t>
      </w:r>
      <w:r w:rsidRPr="0017798A">
        <w:rPr>
          <w:rFonts w:ascii="Times New Roman" w:eastAsia="Times New Roman" w:hAnsi="Times New Roman" w:cs="Times New Roman"/>
        </w:rPr>
        <w:t xml:space="preserve"> отметок в соответствии с видом выполненных работ, отметок за контрольные работы в рамках внутреннего мониторинга качества образования, отметок за промежуточную аттестацию;                                                                                                       - учёт результатов промежуточной аттестации обучающихся в форме семейного образования и самообразования, замен и отмен занятий;     - мониторинг и анализ текущей и промежуточной аттестации, домашних заданий, академических задолженностей обучающихся и принятые меры по их ликвидации, посещаемости обучающимися  занятий, контрольных мероприятий, оценочной деятельности учителей  и педагогов, выполнения учебной программы, заполняемости </w:t>
      </w:r>
      <w:r w:rsidRPr="0017798A">
        <w:rPr>
          <w:rFonts w:ascii="Times New Roman" w:eastAsia="Times New Roman" w:hAnsi="Times New Roman" w:cs="Times New Roman"/>
        </w:rPr>
        <w:lastRenderedPageBreak/>
        <w:t>журналов, активности пользователей;                                       - внесение изменений в расписания учащихся в части уточнения мест проведения уроков, предметов, времени проведения занятий, учителей - предметников.</w:t>
      </w:r>
      <w:r w:rsidRPr="0017798A">
        <w:rPr>
          <w:rFonts w:ascii="Times New Roman" w:eastAsia="Times New Roman" w:hAnsi="Times New Roman" w:cs="Times New Roman"/>
          <w:color w:val="FF0000"/>
        </w:rPr>
        <w:t xml:space="preserve"> </w:t>
      </w:r>
      <w:bookmarkStart w:id="16" w:name="bookmark23"/>
      <w:r w:rsidRPr="0017798A">
        <w:rPr>
          <w:rFonts w:ascii="Times New Roman" w:eastAsia="Times New Roman" w:hAnsi="Times New Roman" w:cs="Times New Roman"/>
          <w:color w:val="FF0000"/>
        </w:rPr>
        <w:t xml:space="preserve"> </w:t>
      </w:r>
      <w:r w:rsidRPr="0017798A">
        <w:rPr>
          <w:rFonts w:ascii="Times New Roman" w:eastAsia="Times New Roman" w:hAnsi="Times New Roman" w:cs="Times New Roman"/>
          <w:b/>
          <w:bCs/>
        </w:rPr>
        <w:t>Учителя-предметники  и педагоги</w:t>
      </w:r>
      <w:bookmarkStart w:id="17" w:name="bookmark24"/>
      <w:bookmarkEnd w:id="16"/>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bCs/>
        </w:rPr>
        <w:t>в течение учебного года обеспечивают:</w:t>
      </w:r>
      <w:bookmarkEnd w:id="17"/>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rPr>
        <w:t xml:space="preserve">                                                                                                              - выставление текущих отметок и отметок за промежуточную аттестацию в максимально короткие сроки, не превышающие сроки, установленные в системе в качестве максимальных;                                       - обеспечивают </w:t>
      </w:r>
      <w:r w:rsidRPr="0017798A">
        <w:rPr>
          <w:rFonts w:ascii="Times New Roman" w:eastAsia="Times New Roman" w:hAnsi="Times New Roman" w:cs="Times New Roman"/>
          <w:bCs/>
        </w:rPr>
        <w:t xml:space="preserve">незамедлительное </w:t>
      </w:r>
      <w:r w:rsidRPr="0017798A">
        <w:rPr>
          <w:rFonts w:ascii="Times New Roman" w:eastAsia="Times New Roman" w:hAnsi="Times New Roman" w:cs="Times New Roman"/>
        </w:rPr>
        <w:t xml:space="preserve">информирование администрации Школы об отсутствии учащегося, выставлением </w:t>
      </w:r>
      <w:r w:rsidRPr="0017798A">
        <w:rPr>
          <w:rFonts w:ascii="Times New Roman" w:eastAsia="Times New Roman" w:hAnsi="Times New Roman" w:cs="Times New Roman"/>
          <w:bCs/>
        </w:rPr>
        <w:t>на каждом уроке</w:t>
      </w:r>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rPr>
        <w:t xml:space="preserve">отметки об отсутствии учащегося;                                                                                        - снимают отметку об отсутствии учащегося, выставленную путем уведомления родителем (классным руководителем), в случае фактического присутствия на уроке;                                                                             - корректировку рабочих программ, графиков контрольных работ, содержания уроков;                                                                                                       - проверку выданных заданий для самостоятельной работы и контрольных работ, с учетом заданий в электронном виде;                     - учитывают посещаемость занятий, проводимых в </w:t>
      </w:r>
      <w:r w:rsidRPr="0017798A">
        <w:rPr>
          <w:rFonts w:ascii="Times New Roman" w:eastAsia="Times New Roman" w:hAnsi="Times New Roman" w:cs="Times New Roman"/>
          <w:bCs/>
        </w:rPr>
        <w:t>дистанционной форме</w:t>
      </w:r>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rPr>
        <w:t xml:space="preserve">(образовательные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 при проведении занятий в </w:t>
      </w:r>
      <w:r w:rsidRPr="0017798A">
        <w:rPr>
          <w:rFonts w:ascii="Times New Roman" w:eastAsia="Times New Roman" w:hAnsi="Times New Roman" w:cs="Times New Roman"/>
          <w:bCs/>
        </w:rPr>
        <w:t>электронной форме</w:t>
      </w:r>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rPr>
        <w:t xml:space="preserve">(организация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обеспечивают предоставление цифрового контента обучающимся и учет результатов выполненных </w:t>
      </w:r>
      <w:r w:rsidRPr="0017798A">
        <w:rPr>
          <w:rFonts w:ascii="Times New Roman" w:eastAsia="Times New Roman" w:hAnsi="Times New Roman" w:cs="Times New Roman"/>
          <w:color w:val="17365D" w:themeColor="text2" w:themeShade="BF"/>
        </w:rPr>
        <w:t xml:space="preserve">работ.  </w:t>
      </w:r>
      <w:bookmarkStart w:id="18" w:name="bookmark25"/>
      <w:r w:rsidRPr="0017798A">
        <w:rPr>
          <w:rFonts w:ascii="Times New Roman" w:eastAsia="Times New Roman" w:hAnsi="Times New Roman" w:cs="Times New Roman"/>
          <w:b/>
          <w:bCs/>
          <w:color w:val="auto"/>
        </w:rPr>
        <w:t>Классные руководители</w:t>
      </w:r>
      <w:bookmarkEnd w:id="18"/>
      <w:r w:rsidRPr="0017798A">
        <w:rPr>
          <w:rFonts w:ascii="Times New Roman" w:eastAsia="Times New Roman" w:hAnsi="Times New Roman" w:cs="Times New Roman"/>
          <w:bCs/>
          <w:color w:val="auto"/>
        </w:rPr>
        <w:t xml:space="preserve"> </w:t>
      </w:r>
      <w:bookmarkStart w:id="19" w:name="bookmark26"/>
      <w:r w:rsidRPr="0017798A">
        <w:rPr>
          <w:rFonts w:ascii="Times New Roman" w:eastAsia="Times New Roman" w:hAnsi="Times New Roman" w:cs="Times New Roman"/>
          <w:bCs/>
        </w:rPr>
        <w:t>в</w:t>
      </w:r>
      <w:r w:rsidRPr="0017798A">
        <w:rPr>
          <w:rFonts w:ascii="Times New Roman" w:hAnsi="Times New Roman" w:cs="Times New Roman"/>
        </w:rPr>
        <w:t xml:space="preserve"> течение учебного года обеспечивают:</w:t>
      </w:r>
      <w:bookmarkEnd w:id="19"/>
      <w:r w:rsidRPr="0017798A">
        <w:rPr>
          <w:rFonts w:ascii="Times New Roman" w:eastAsia="Times New Roman" w:hAnsi="Times New Roman" w:cs="Times New Roman"/>
        </w:rPr>
        <w:t xml:space="preserve">                             - коммуникацию с учащимися и с родительским сообществом;                              - ведение новостной ленты класса с указанием событий и возможностей, предоставляемых учащимся и семьям;                                           - ведение, в части касающейся, журнала внеурочной работы.</w:t>
      </w:r>
    </w:p>
    <w:p w:rsidR="0017798A" w:rsidRPr="0017798A" w:rsidRDefault="0017798A" w:rsidP="0017798A">
      <w:pPr>
        <w:keepNext/>
        <w:keepLines/>
        <w:spacing w:after="116" w:line="360" w:lineRule="auto"/>
        <w:ind w:right="860"/>
        <w:jc w:val="both"/>
        <w:outlineLvl w:val="4"/>
        <w:rPr>
          <w:rFonts w:ascii="Times New Roman" w:eastAsia="Times New Roman" w:hAnsi="Times New Roman" w:cs="Times New Roman"/>
        </w:rPr>
      </w:pPr>
      <w:bookmarkStart w:id="20" w:name="bookmark28"/>
      <w:r w:rsidRPr="0017798A">
        <w:rPr>
          <w:rFonts w:ascii="Times New Roman" w:eastAsia="Times New Roman" w:hAnsi="Times New Roman" w:cs="Times New Roman"/>
          <w:b/>
          <w:bCs/>
        </w:rPr>
        <w:lastRenderedPageBreak/>
        <w:t xml:space="preserve">  Регламент подготовки электронного журнала и дневника к закрытию учебного года.</w:t>
      </w:r>
      <w:bookmarkEnd w:id="20"/>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rPr>
        <w:t>Администраторы электронного журнала и дневника, администрация Школы обеспечивают:</w:t>
      </w:r>
    </w:p>
    <w:p w:rsidR="0017798A" w:rsidRPr="0017798A" w:rsidRDefault="0017798A" w:rsidP="0017798A">
      <w:pPr>
        <w:numPr>
          <w:ilvl w:val="0"/>
          <w:numId w:val="1"/>
        </w:numPr>
        <w:tabs>
          <w:tab w:val="left" w:pos="282"/>
        </w:tabs>
        <w:spacing w:after="196" w:line="360" w:lineRule="auto"/>
        <w:ind w:right="860"/>
        <w:jc w:val="both"/>
        <w:rPr>
          <w:rFonts w:ascii="Times New Roman" w:eastAsia="Times New Roman" w:hAnsi="Times New Roman" w:cs="Times New Roman"/>
        </w:rPr>
      </w:pPr>
      <w:r w:rsidRPr="0017798A">
        <w:rPr>
          <w:rFonts w:ascii="Times New Roman" w:eastAsia="Times New Roman" w:hAnsi="Times New Roman" w:cs="Times New Roman"/>
        </w:rPr>
        <w:t>формирование сводных ведомостей итоговых отметок за текущий учебный год;</w:t>
      </w:r>
    </w:p>
    <w:p w:rsidR="0017798A" w:rsidRPr="0017798A" w:rsidRDefault="0017798A" w:rsidP="0017798A">
      <w:pPr>
        <w:numPr>
          <w:ilvl w:val="0"/>
          <w:numId w:val="1"/>
        </w:numPr>
        <w:tabs>
          <w:tab w:val="left" w:pos="282"/>
        </w:tabs>
        <w:spacing w:after="177" w:line="360" w:lineRule="auto"/>
        <w:jc w:val="both"/>
        <w:rPr>
          <w:rFonts w:ascii="Times New Roman" w:eastAsia="Times New Roman" w:hAnsi="Times New Roman" w:cs="Times New Roman"/>
        </w:rPr>
      </w:pPr>
      <w:r w:rsidRPr="0017798A">
        <w:rPr>
          <w:rFonts w:ascii="Times New Roman" w:eastAsia="Times New Roman" w:hAnsi="Times New Roman" w:cs="Times New Roman"/>
        </w:rPr>
        <w:t>формирование ведомостей для медальной комиссии;</w:t>
      </w:r>
    </w:p>
    <w:p w:rsidR="0017798A" w:rsidRPr="0017798A" w:rsidRDefault="0017798A" w:rsidP="0017798A">
      <w:pPr>
        <w:numPr>
          <w:ilvl w:val="0"/>
          <w:numId w:val="1"/>
        </w:numPr>
        <w:tabs>
          <w:tab w:val="left" w:pos="282"/>
        </w:tabs>
        <w:spacing w:after="100" w:line="360" w:lineRule="auto"/>
        <w:jc w:val="both"/>
        <w:rPr>
          <w:rFonts w:ascii="Times New Roman" w:eastAsia="Times New Roman" w:hAnsi="Times New Roman" w:cs="Times New Roman"/>
        </w:rPr>
      </w:pPr>
      <w:r w:rsidRPr="0017798A">
        <w:rPr>
          <w:rFonts w:ascii="Times New Roman" w:eastAsia="Times New Roman" w:hAnsi="Times New Roman" w:cs="Times New Roman"/>
        </w:rPr>
        <w:t>формирование документов об образовании и об обучении;</w:t>
      </w:r>
    </w:p>
    <w:p w:rsidR="0017798A" w:rsidRPr="0017798A" w:rsidRDefault="0017798A" w:rsidP="0017798A">
      <w:pPr>
        <w:numPr>
          <w:ilvl w:val="0"/>
          <w:numId w:val="1"/>
        </w:numPr>
        <w:tabs>
          <w:tab w:val="left" w:pos="282"/>
        </w:tabs>
        <w:spacing w:line="360" w:lineRule="auto"/>
        <w:ind w:right="860"/>
        <w:jc w:val="both"/>
        <w:rPr>
          <w:rFonts w:ascii="Times New Roman" w:eastAsia="Times New Roman" w:hAnsi="Times New Roman" w:cs="Times New Roman"/>
          <w:bCs/>
        </w:rPr>
      </w:pPr>
      <w:r w:rsidRPr="0017798A">
        <w:rPr>
          <w:rFonts w:ascii="Times New Roman" w:eastAsia="Times New Roman" w:hAnsi="Times New Roman" w:cs="Times New Roman"/>
        </w:rPr>
        <w:t>формирование и выгрузку архивов электронного журнала и дневника ЭПОС. Школа и сводных ведомостей итоговых отметок за текущий учебный год.</w:t>
      </w:r>
      <w:bookmarkStart w:id="21" w:name="bookmark29"/>
    </w:p>
    <w:p w:rsidR="0017798A" w:rsidRPr="0017798A" w:rsidRDefault="0017798A" w:rsidP="0017798A">
      <w:pPr>
        <w:tabs>
          <w:tab w:val="left" w:pos="291"/>
        </w:tabs>
        <w:spacing w:line="360" w:lineRule="auto"/>
        <w:ind w:right="860"/>
        <w:jc w:val="both"/>
        <w:rPr>
          <w:rFonts w:ascii="Times New Roman" w:eastAsia="Times New Roman" w:hAnsi="Times New Roman" w:cs="Times New Roman"/>
          <w:bCs/>
        </w:rPr>
      </w:pPr>
      <w:r w:rsidRPr="0017798A">
        <w:rPr>
          <w:rFonts w:ascii="Times New Roman" w:eastAsia="Times New Roman" w:hAnsi="Times New Roman" w:cs="Times New Roman"/>
          <w:bCs/>
        </w:rPr>
        <w:t xml:space="preserve"> Учителя-предметники, педагоги</w:t>
      </w:r>
      <w:bookmarkStart w:id="22" w:name="bookmark30"/>
      <w:bookmarkEnd w:id="21"/>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b/>
          <w:bCs/>
        </w:rPr>
        <w:t xml:space="preserve"> </w:t>
      </w:r>
      <w:r w:rsidRPr="0017798A">
        <w:rPr>
          <w:rFonts w:ascii="Times New Roman" w:eastAsia="Times New Roman" w:hAnsi="Times New Roman" w:cs="Times New Roman"/>
          <w:bCs/>
        </w:rPr>
        <w:t>в день окончания учебного года по календарному учебному графику:</w:t>
      </w:r>
      <w:bookmarkEnd w:id="22"/>
      <w:r w:rsidRPr="0017798A">
        <w:rPr>
          <w:rFonts w:ascii="Times New Roman" w:eastAsia="Times New Roman" w:hAnsi="Times New Roman" w:cs="Times New Roman"/>
          <w:bCs/>
        </w:rPr>
        <w:t xml:space="preserve">                                                                                   </w:t>
      </w:r>
      <w:r w:rsidRPr="0017798A">
        <w:rPr>
          <w:rFonts w:ascii="Times New Roman" w:eastAsia="Times New Roman" w:hAnsi="Times New Roman" w:cs="Times New Roman"/>
        </w:rPr>
        <w:t xml:space="preserve"> - выставляют отметки за промежуточную аттестацию;                                       -  для всех предметов 9, 11 классов и для предметов, завершившихся в предыдущие аттестационные периоды, выставляют отметки за промежуточную аттестацию предмета;                                                                                - выставляют отметки о возникновении академической задолженности по предмету </w:t>
      </w:r>
      <w:r w:rsidRPr="0017798A">
        <w:rPr>
          <w:rFonts w:ascii="Times New Roman" w:eastAsia="Times New Roman" w:hAnsi="Times New Roman" w:cs="Times New Roman"/>
          <w:bCs/>
        </w:rPr>
        <w:t>(выставление неудовлетворительной отметки за промежуточную аттестацию дисциплины (модуля), курса, предмета не допускается).</w:t>
      </w:r>
      <w:bookmarkStart w:id="23" w:name="bookmark31"/>
      <w:r w:rsidRPr="0017798A">
        <w:rPr>
          <w:rFonts w:ascii="Times New Roman" w:eastAsia="Times New Roman" w:hAnsi="Times New Roman" w:cs="Times New Roman"/>
          <w:bCs/>
        </w:rPr>
        <w:t xml:space="preserve">  </w:t>
      </w:r>
    </w:p>
    <w:bookmarkEnd w:id="23"/>
    <w:p w:rsidR="0017798A" w:rsidRPr="0017798A" w:rsidRDefault="0017798A" w:rsidP="0017798A">
      <w:pPr>
        <w:tabs>
          <w:tab w:val="left" w:pos="282"/>
        </w:tabs>
        <w:spacing w:line="360" w:lineRule="auto"/>
        <w:ind w:right="860"/>
        <w:jc w:val="both"/>
        <w:rPr>
          <w:rFonts w:ascii="Times New Roman" w:eastAsia="Times New Roman" w:hAnsi="Times New Roman" w:cs="Times New Roman"/>
        </w:rPr>
      </w:pPr>
      <w:r w:rsidRPr="0017798A">
        <w:rPr>
          <w:rFonts w:ascii="Times New Roman" w:eastAsia="Times New Roman" w:hAnsi="Times New Roman" w:cs="Times New Roman"/>
          <w:b/>
          <w:bCs/>
        </w:rPr>
        <w:t xml:space="preserve"> </w:t>
      </w:r>
    </w:p>
    <w:p w:rsidR="00416E76" w:rsidRPr="0017798A" w:rsidRDefault="00416E76" w:rsidP="0017798A">
      <w:pPr>
        <w:spacing w:line="360" w:lineRule="auto"/>
        <w:jc w:val="both"/>
      </w:pPr>
    </w:p>
    <w:sectPr w:rsidR="00416E76" w:rsidRPr="00177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1F29"/>
    <w:multiLevelType w:val="multilevel"/>
    <w:tmpl w:val="321E0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3D"/>
    <w:rsid w:val="0011443D"/>
    <w:rsid w:val="0017798A"/>
    <w:rsid w:val="00416E76"/>
    <w:rsid w:val="00CC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55C59-83E4-47B9-977B-50774F70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7798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dcterms:created xsi:type="dcterms:W3CDTF">2020-10-20T16:21:00Z</dcterms:created>
  <dcterms:modified xsi:type="dcterms:W3CDTF">2020-10-20T16:21:00Z</dcterms:modified>
</cp:coreProperties>
</file>