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EB" w:rsidRPr="007633FE" w:rsidRDefault="00AA13EB" w:rsidP="00AA13EB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7633F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Пожарная безопасность на дачном участке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96"/>
      </w:tblGrid>
      <w:tr w:rsidR="00AA13EB" w:rsidRPr="00AA13EB" w:rsidTr="00AA1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3EB" w:rsidRPr="00AA13EB" w:rsidRDefault="00AA13EB" w:rsidP="00AA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Не за горами открытие дачного сезона. Постепенно жители города начинают выезжать на свои дачные участки и приводить их в порядок.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Сжигают траву, пуская палы, оставляют мусор вдоль дорог, тем самым нарушая правила пожарной безопасности. Ведь по статистике немалая доля пожаров в весенне-летний период приходится именно на загорание дачных домиков.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633FE">
        <w:rPr>
          <w:rFonts w:ascii="Times New Roman" w:hAnsi="Times New Roman" w:cs="Times New Roman"/>
          <w:sz w:val="28"/>
          <w:szCs w:val="28"/>
        </w:rPr>
        <w:t xml:space="preserve">МКУ «Управление гражданской защиты» </w:t>
      </w:r>
      <w:r w:rsidRPr="00AA13EB">
        <w:rPr>
          <w:rFonts w:ascii="Times New Roman" w:hAnsi="Times New Roman" w:cs="Times New Roman"/>
          <w:sz w:val="28"/>
          <w:szCs w:val="28"/>
        </w:rPr>
        <w:t>напоминает владельцам дач и садоводческих участков о правилах пожарной безопасности.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· своевременно очищайте свой участок и прилегающую к нему территорию от сухой травы и горючего мусора; для этого оборудуйте специальное место, удаленное от зданий и построек. Не допускайте разведения открытого огня на участке и соблюдайте осторожность при курении;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· не нарушайте правила топки печей, не применяйте для розжига печей бензин, керосин и другие горючие жидкости; не сушите на печах или возле них дрова и одежду;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· обеспечьте свободный проезд пожарной техники к строениям на дачном участке;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· при отдыхе на природе разводите костры только на специально оборудованных для этих целей площадках;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· по окончанию мероприятий тщательно залейте костер водой, не оставляя при этом тлеющих углей, при отсутствии воды засыпьте костер песком (землей);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· оборудуйте свои дачные домики первичными средствами пожаротушения.</w:t>
      </w:r>
    </w:p>
    <w:p w:rsidR="00AA13EB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EB">
        <w:rPr>
          <w:rFonts w:ascii="Times New Roman" w:hAnsi="Times New Roman" w:cs="Times New Roman"/>
          <w:sz w:val="28"/>
          <w:szCs w:val="28"/>
        </w:rPr>
        <w:t>Если все-таки на вашем участке произошел пожар, то немедленно сообщите о пожаре по телефону 01 или 112 и оповестите дачников близлежащих домов.  Будьте внимательными при обращении с огнем! 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A13EB" w:rsidRPr="00AA13EB" w:rsidTr="00AA13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3EB" w:rsidRPr="00AA13EB" w:rsidRDefault="00AA13EB" w:rsidP="00AA13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DC" w:rsidRPr="00AA13EB" w:rsidRDefault="00AA13EB" w:rsidP="00AA1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212DC" w:rsidRPr="00AA13EB" w:rsidSect="0052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EB"/>
    <w:rsid w:val="0001242F"/>
    <w:rsid w:val="0004346D"/>
    <w:rsid w:val="000C7606"/>
    <w:rsid w:val="000D3279"/>
    <w:rsid w:val="000D7CEE"/>
    <w:rsid w:val="001D0466"/>
    <w:rsid w:val="003D0EFF"/>
    <w:rsid w:val="00427E33"/>
    <w:rsid w:val="00436E76"/>
    <w:rsid w:val="00494FDB"/>
    <w:rsid w:val="004E1773"/>
    <w:rsid w:val="005012ED"/>
    <w:rsid w:val="005212DC"/>
    <w:rsid w:val="0074020E"/>
    <w:rsid w:val="00756DF1"/>
    <w:rsid w:val="007633FE"/>
    <w:rsid w:val="007906CB"/>
    <w:rsid w:val="007B298D"/>
    <w:rsid w:val="00AA13EB"/>
    <w:rsid w:val="00C04FE7"/>
    <w:rsid w:val="00C64AB1"/>
    <w:rsid w:val="00E1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DC"/>
  </w:style>
  <w:style w:type="paragraph" w:styleId="1">
    <w:name w:val="heading 1"/>
    <w:basedOn w:val="a"/>
    <w:link w:val="10"/>
    <w:uiPriority w:val="9"/>
    <w:qFormat/>
    <w:rsid w:val="00AA1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13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1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MYA</cp:lastModifiedBy>
  <cp:revision>6</cp:revision>
  <dcterms:created xsi:type="dcterms:W3CDTF">2014-05-02T10:36:00Z</dcterms:created>
  <dcterms:modified xsi:type="dcterms:W3CDTF">2021-04-19T09:57:00Z</dcterms:modified>
</cp:coreProperties>
</file>